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37C" w:rsidRDefault="0031737C" w:rsidP="00CB31AB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02.4pt;margin-top:-13.9pt;width:115.2pt;height:8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" o:allowincell="f" filled="f" stroked="f"/>
            </w:pict>
          </mc:Fallback>
        </mc:AlternateContent>
      </w:r>
    </w:p>
    <w:p w:rsidR="00CB31AB" w:rsidRDefault="00CB31AB" w:rsidP="00CB31AB"/>
    <w:p w:rsidR="00CB31AB" w:rsidRPr="000A70D2" w:rsidRDefault="00CB31AB" w:rsidP="00CB31AB">
      <w:pPr>
        <w:spacing w:line="238" w:lineRule="auto"/>
        <w:jc w:val="center"/>
      </w:pPr>
      <w:r>
        <w:rPr>
          <w:noProof/>
        </w:rPr>
        <w:drawing>
          <wp:inline distT="0" distB="0" distL="0" distR="0" wp14:anchorId="68773C94" wp14:editId="415BEAFC">
            <wp:extent cx="885825" cy="742950"/>
            <wp:effectExtent l="0" t="0" r="9525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42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1AB" w:rsidRPr="000A70D2" w:rsidRDefault="00CB31AB" w:rsidP="00CB31AB">
      <w:pPr>
        <w:keepNext/>
        <w:spacing w:line="238" w:lineRule="auto"/>
        <w:jc w:val="center"/>
        <w:rPr>
          <w:b/>
          <w:bCs/>
          <w:sz w:val="40"/>
          <w:szCs w:val="40"/>
        </w:rPr>
      </w:pPr>
      <w:r w:rsidRPr="000A70D2">
        <w:rPr>
          <w:b/>
          <w:bCs/>
          <w:sz w:val="40"/>
          <w:szCs w:val="40"/>
        </w:rPr>
        <w:t xml:space="preserve">АДМИНИСТРАЦИЯ </w:t>
      </w:r>
      <w:r w:rsidRPr="000A70D2">
        <w:rPr>
          <w:b/>
          <w:bCs/>
          <w:caps/>
          <w:sz w:val="40"/>
          <w:szCs w:val="40"/>
        </w:rPr>
        <w:t>города Курска</w:t>
      </w:r>
    </w:p>
    <w:p w:rsidR="00CB31AB" w:rsidRPr="000A70D2" w:rsidRDefault="00CB31AB" w:rsidP="00CB31AB">
      <w:pPr>
        <w:spacing w:line="238" w:lineRule="auto"/>
        <w:jc w:val="center"/>
        <w:rPr>
          <w:sz w:val="40"/>
          <w:szCs w:val="40"/>
        </w:rPr>
      </w:pPr>
      <w:r w:rsidRPr="000A70D2">
        <w:rPr>
          <w:sz w:val="40"/>
          <w:szCs w:val="40"/>
        </w:rPr>
        <w:t>Курской области</w:t>
      </w:r>
    </w:p>
    <w:p w:rsidR="00CB31AB" w:rsidRPr="000A70D2" w:rsidRDefault="00CB31AB" w:rsidP="00CB31AB">
      <w:pPr>
        <w:keepNext/>
        <w:spacing w:line="238" w:lineRule="auto"/>
        <w:jc w:val="center"/>
        <w:rPr>
          <w:b/>
          <w:bCs/>
          <w:caps/>
          <w:spacing w:val="80"/>
          <w:sz w:val="40"/>
          <w:szCs w:val="40"/>
        </w:rPr>
      </w:pPr>
      <w:r w:rsidRPr="000A70D2">
        <w:rPr>
          <w:b/>
          <w:bCs/>
          <w:caps/>
          <w:spacing w:val="80"/>
          <w:sz w:val="40"/>
          <w:szCs w:val="40"/>
        </w:rPr>
        <w:t>ПОСТАНОВЛЕНИЕ</w:t>
      </w:r>
    </w:p>
    <w:p w:rsidR="00CB31AB" w:rsidRPr="000A70D2" w:rsidRDefault="00CB31AB" w:rsidP="00CB31AB">
      <w:pPr>
        <w:keepNext/>
        <w:spacing w:line="238" w:lineRule="auto"/>
        <w:jc w:val="center"/>
        <w:rPr>
          <w:b/>
          <w:bCs/>
          <w:caps/>
          <w:spacing w:val="80"/>
          <w:sz w:val="40"/>
          <w:szCs w:val="40"/>
        </w:rPr>
      </w:pPr>
    </w:p>
    <w:p w:rsidR="00CB31AB" w:rsidRPr="000A70D2" w:rsidRDefault="00CB31AB" w:rsidP="00CB31AB">
      <w:pPr>
        <w:spacing w:line="238" w:lineRule="auto"/>
      </w:pPr>
      <w:r w:rsidRPr="000A70D2">
        <w:rPr>
          <w:sz w:val="28"/>
        </w:rPr>
        <w:t xml:space="preserve"> «29»   мая  2020 г.        </w:t>
      </w:r>
      <w:r w:rsidRPr="000A70D2">
        <w:rPr>
          <w:sz w:val="28"/>
        </w:rPr>
        <w:tab/>
        <w:t xml:space="preserve">                  г. Курск                </w:t>
      </w:r>
      <w:r>
        <w:rPr>
          <w:sz w:val="28"/>
        </w:rPr>
        <w:t xml:space="preserve">                          №  101</w:t>
      </w:r>
      <w:r>
        <w:rPr>
          <w:sz w:val="28"/>
        </w:rPr>
        <w:t>4</w:t>
      </w:r>
      <w:r w:rsidRPr="000A70D2">
        <w:rPr>
          <w:sz w:val="28"/>
        </w:rPr>
        <w:t xml:space="preserve">  </w:t>
      </w:r>
    </w:p>
    <w:p w:rsidR="00CB31AB" w:rsidRDefault="00CB31AB" w:rsidP="00CB31AB">
      <w:pPr>
        <w:jc w:val="center"/>
      </w:pPr>
    </w:p>
    <w:p w:rsidR="0031737C" w:rsidRDefault="0031737C" w:rsidP="0031737C">
      <w:pPr>
        <w:pStyle w:val="a3"/>
        <w:ind w:firstLine="0"/>
      </w:pPr>
    </w:p>
    <w:p w:rsidR="006F68F2" w:rsidRDefault="003B2C73" w:rsidP="006F68F2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границ прилегающих</w:t>
      </w:r>
      <w:r w:rsidR="006F68F2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</w:p>
    <w:p w:rsidR="006F68F2" w:rsidRDefault="003B2C73" w:rsidP="006F68F2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 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в кадастровом квартале </w:t>
      </w:r>
    </w:p>
    <w:p w:rsidR="006F68F2" w:rsidRDefault="00AC3852" w:rsidP="006F68F2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proofErr w:type="gramStart"/>
      <w:r w:rsidRPr="00AC3852">
        <w:rPr>
          <w:rFonts w:eastAsiaTheme="minorHAnsi"/>
          <w:b/>
          <w:sz w:val="28"/>
          <w:szCs w:val="28"/>
          <w:lang w:eastAsia="en-US"/>
        </w:rPr>
        <w:t>46:29:10</w:t>
      </w:r>
      <w:r w:rsidR="00CE6247">
        <w:rPr>
          <w:rFonts w:eastAsiaTheme="minorHAnsi"/>
          <w:b/>
          <w:sz w:val="28"/>
          <w:szCs w:val="28"/>
          <w:lang w:eastAsia="en-US"/>
        </w:rPr>
        <w:t>2318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 (ул.</w:t>
      </w:r>
      <w:r w:rsidR="006F68F2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4D462C">
        <w:rPr>
          <w:rFonts w:eastAsiaTheme="minorHAnsi"/>
          <w:b/>
          <w:sz w:val="28"/>
          <w:szCs w:val="28"/>
          <w:lang w:eastAsia="en-US"/>
        </w:rPr>
        <w:t>Ленина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 – </w:t>
      </w:r>
      <w:r w:rsidR="00BD6831">
        <w:rPr>
          <w:rFonts w:eastAsiaTheme="minorHAnsi"/>
          <w:b/>
          <w:sz w:val="28"/>
          <w:szCs w:val="28"/>
          <w:lang w:eastAsia="en-US"/>
        </w:rPr>
        <w:t>ул.</w:t>
      </w:r>
      <w:r w:rsidR="006F68F2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CE6247">
        <w:rPr>
          <w:rFonts w:eastAsiaTheme="minorHAnsi"/>
          <w:b/>
          <w:sz w:val="28"/>
          <w:szCs w:val="28"/>
          <w:lang w:eastAsia="en-US"/>
        </w:rPr>
        <w:t>Мирная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– </w:t>
      </w:r>
      <w:proofErr w:type="gramEnd"/>
    </w:p>
    <w:p w:rsidR="003B2C73" w:rsidRPr="00F63ED8" w:rsidRDefault="00893B48" w:rsidP="006F68F2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ул.</w:t>
      </w:r>
      <w:r w:rsidR="006F68F2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027E2D">
        <w:rPr>
          <w:rFonts w:eastAsiaTheme="minorHAnsi"/>
          <w:b/>
          <w:sz w:val="28"/>
          <w:szCs w:val="28"/>
          <w:lang w:eastAsia="en-US"/>
        </w:rPr>
        <w:t>Горького</w:t>
      </w:r>
      <w:r w:rsidR="004D462C">
        <w:rPr>
          <w:rFonts w:eastAsiaTheme="minorHAnsi"/>
          <w:b/>
          <w:sz w:val="28"/>
          <w:szCs w:val="28"/>
          <w:lang w:eastAsia="en-US"/>
        </w:rPr>
        <w:t xml:space="preserve"> – </w:t>
      </w:r>
      <w:r>
        <w:rPr>
          <w:rFonts w:eastAsiaTheme="minorHAnsi"/>
          <w:b/>
          <w:sz w:val="28"/>
          <w:szCs w:val="28"/>
          <w:lang w:eastAsia="en-US"/>
        </w:rPr>
        <w:t>ул.</w:t>
      </w:r>
      <w:r w:rsidR="006F68F2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CE6247">
        <w:rPr>
          <w:rFonts w:eastAsiaTheme="minorHAnsi"/>
          <w:b/>
          <w:sz w:val="28"/>
          <w:szCs w:val="28"/>
          <w:lang w:eastAsia="en-US"/>
        </w:rPr>
        <w:t>Кати Зеленко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)</w:t>
      </w:r>
      <w:r w:rsidR="00CE6247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города Курска</w:t>
      </w:r>
    </w:p>
    <w:p w:rsidR="003B2C73" w:rsidRPr="00F63ED8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  <w:bookmarkStart w:id="0" w:name="_GoBack"/>
      <w:bookmarkEnd w:id="0"/>
    </w:p>
    <w:p w:rsidR="003B2C73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76447E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9" w:history="1">
        <w:r w:rsidRPr="0076447E">
          <w:rPr>
            <w:rFonts w:eastAsiaTheme="minorHAnsi"/>
            <w:color w:val="0000FF"/>
            <w:sz w:val="28"/>
            <w:szCs w:val="28"/>
            <w:lang w:eastAsia="en-US"/>
          </w:rPr>
          <w:t>законом</w:t>
        </w:r>
      </w:hyperlink>
      <w:r w:rsidRPr="0076447E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>
        <w:rPr>
          <w:rFonts w:eastAsiaTheme="minorHAnsi"/>
          <w:sz w:val="28"/>
          <w:szCs w:val="28"/>
          <w:lang w:eastAsia="en-US"/>
        </w:rPr>
        <w:t> </w:t>
      </w:r>
      <w:r w:rsidRPr="0076447E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>
        <w:rPr>
          <w:rFonts w:eastAsiaTheme="minorHAnsi"/>
          <w:sz w:val="28"/>
          <w:szCs w:val="28"/>
          <w:lang w:eastAsia="en-US"/>
        </w:rPr>
        <w:t>ом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59-ЗКО</w:t>
      </w:r>
      <w:r w:rsidR="0076447E">
        <w:rPr>
          <w:rFonts w:eastAsiaTheme="minorHAnsi"/>
          <w:sz w:val="28"/>
          <w:szCs w:val="28"/>
          <w:lang w:eastAsia="en-US"/>
        </w:rPr>
        <w:t xml:space="preserve"> «</w:t>
      </w:r>
      <w:r w:rsidRPr="0076447E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>
        <w:rPr>
          <w:rFonts w:eastAsiaTheme="minorHAnsi"/>
          <w:sz w:val="28"/>
          <w:szCs w:val="28"/>
          <w:lang w:eastAsia="en-US"/>
        </w:rPr>
        <w:t xml:space="preserve">», </w:t>
      </w:r>
      <w:hyperlink r:id="rId10" w:history="1">
        <w:r w:rsidRPr="0076447E">
          <w:rPr>
            <w:rFonts w:eastAsiaTheme="minorHAnsi"/>
            <w:color w:val="0000FF"/>
            <w:sz w:val="28"/>
            <w:szCs w:val="28"/>
            <w:lang w:eastAsia="en-US"/>
          </w:rPr>
          <w:t>Уставом</w:t>
        </w:r>
      </w:hyperlink>
      <w:r w:rsidRPr="0076447E">
        <w:rPr>
          <w:rFonts w:eastAsiaTheme="minorHAnsi"/>
          <w:sz w:val="28"/>
          <w:szCs w:val="28"/>
          <w:lang w:eastAsia="en-US"/>
        </w:rPr>
        <w:t xml:space="preserve"> города Курска, Решение</w:t>
      </w:r>
      <w:r w:rsidR="0076447E">
        <w:rPr>
          <w:rFonts w:eastAsiaTheme="minorHAnsi"/>
          <w:sz w:val="28"/>
          <w:szCs w:val="28"/>
          <w:lang w:eastAsia="en-US"/>
        </w:rPr>
        <w:t>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102-6-РС</w:t>
      </w:r>
      <w:r w:rsidR="0076447E">
        <w:rPr>
          <w:rFonts w:eastAsiaTheme="minorHAnsi"/>
          <w:sz w:val="28"/>
          <w:szCs w:val="28"/>
          <w:lang w:eastAsia="en-US"/>
        </w:rPr>
        <w:t xml:space="preserve"> «</w:t>
      </w:r>
      <w:r w:rsidRPr="0076447E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>
        <w:rPr>
          <w:rFonts w:eastAsiaTheme="minorHAnsi"/>
          <w:sz w:val="28"/>
          <w:szCs w:val="28"/>
          <w:lang w:eastAsia="en-US"/>
        </w:rPr>
        <w:t>«</w:t>
      </w:r>
      <w:r w:rsidRPr="0076447E">
        <w:rPr>
          <w:rFonts w:eastAsiaTheme="minorHAnsi"/>
          <w:sz w:val="28"/>
          <w:szCs w:val="28"/>
          <w:lang w:eastAsia="en-US"/>
        </w:rPr>
        <w:t>Город Курск</w:t>
      </w:r>
      <w:r w:rsidR="0076447E">
        <w:rPr>
          <w:rFonts w:eastAsiaTheme="minorHAnsi"/>
          <w:sz w:val="28"/>
          <w:szCs w:val="28"/>
          <w:lang w:eastAsia="en-US"/>
        </w:rPr>
        <w:t>»,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63ED8">
        <w:rPr>
          <w:rFonts w:eastAsiaTheme="minorHAnsi"/>
          <w:sz w:val="28"/>
          <w:szCs w:val="28"/>
          <w:lang w:eastAsia="en-US"/>
        </w:rPr>
        <w:t xml:space="preserve"> ПОСТАНОВЛЯЮ:</w:t>
      </w:r>
      <w:proofErr w:type="gramEnd"/>
    </w:p>
    <w:p w:rsidR="003B2C73" w:rsidRPr="00F63ED8" w:rsidRDefault="003B2C73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D142A7" w:rsidRDefault="00D142A7" w:rsidP="006F68F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1" w:name="Par4"/>
      <w:bookmarkEnd w:id="1"/>
      <w:r w:rsidRPr="00F63ED8">
        <w:rPr>
          <w:rFonts w:eastAsiaTheme="minorHAnsi"/>
          <w:sz w:val="28"/>
          <w:szCs w:val="28"/>
          <w:lang w:eastAsia="en-US"/>
        </w:rPr>
        <w:t xml:space="preserve">1. </w:t>
      </w:r>
      <w:r>
        <w:rPr>
          <w:rFonts w:eastAsiaTheme="minorHAnsi"/>
          <w:sz w:val="28"/>
          <w:szCs w:val="28"/>
          <w:lang w:eastAsia="en-US"/>
        </w:rPr>
        <w:t>Утвердить</w:t>
      </w:r>
      <w:r w:rsidR="006F68F2">
        <w:rPr>
          <w:rFonts w:eastAsiaTheme="minorHAnsi"/>
          <w:sz w:val="28"/>
          <w:szCs w:val="28"/>
          <w:lang w:eastAsia="en-US"/>
        </w:rPr>
        <w:t xml:space="preserve"> с</w:t>
      </w:r>
      <w:r>
        <w:rPr>
          <w:rFonts w:eastAsiaTheme="minorHAnsi"/>
          <w:sz w:val="28"/>
          <w:szCs w:val="28"/>
          <w:lang w:eastAsia="en-US"/>
        </w:rPr>
        <w:t>хему границ прилегающих территорий к зданиям, строениям, сооружениям, земельным участкам, расположенным в кадастровом квартале 46:29:</w:t>
      </w:r>
      <w:r w:rsidRPr="00BD7B2D">
        <w:rPr>
          <w:rFonts w:eastAsiaTheme="minorHAnsi"/>
          <w:sz w:val="28"/>
          <w:szCs w:val="28"/>
          <w:lang w:eastAsia="en-US"/>
        </w:rPr>
        <w:t>10</w:t>
      </w:r>
      <w:r w:rsidR="00CE6247">
        <w:rPr>
          <w:rFonts w:eastAsiaTheme="minorHAnsi"/>
          <w:sz w:val="28"/>
          <w:szCs w:val="28"/>
          <w:lang w:eastAsia="en-US"/>
        </w:rPr>
        <w:t>2318</w:t>
      </w:r>
      <w:r w:rsidRPr="00BD7B2D">
        <w:rPr>
          <w:rFonts w:eastAsiaTheme="minorHAnsi"/>
          <w:sz w:val="28"/>
          <w:szCs w:val="28"/>
          <w:lang w:eastAsia="en-US"/>
        </w:rPr>
        <w:t xml:space="preserve"> </w:t>
      </w:r>
      <w:r w:rsidRPr="00D142A7">
        <w:rPr>
          <w:rFonts w:eastAsiaTheme="minorHAnsi"/>
          <w:sz w:val="28"/>
          <w:szCs w:val="28"/>
          <w:lang w:eastAsia="en-US"/>
        </w:rPr>
        <w:t>(ул.</w:t>
      </w:r>
      <w:r w:rsidR="006F68F2">
        <w:rPr>
          <w:rFonts w:eastAsiaTheme="minorHAnsi"/>
          <w:sz w:val="28"/>
          <w:szCs w:val="28"/>
          <w:lang w:eastAsia="en-US"/>
        </w:rPr>
        <w:t xml:space="preserve"> </w:t>
      </w:r>
      <w:r w:rsidRPr="00D142A7">
        <w:rPr>
          <w:rFonts w:eastAsiaTheme="minorHAnsi"/>
          <w:sz w:val="28"/>
          <w:szCs w:val="28"/>
          <w:lang w:eastAsia="en-US"/>
        </w:rPr>
        <w:t>Ленина – ул.</w:t>
      </w:r>
      <w:r w:rsidR="006F68F2">
        <w:rPr>
          <w:rFonts w:eastAsiaTheme="minorHAnsi"/>
          <w:sz w:val="28"/>
          <w:szCs w:val="28"/>
          <w:lang w:eastAsia="en-US"/>
        </w:rPr>
        <w:t xml:space="preserve"> </w:t>
      </w:r>
      <w:r w:rsidR="00CE6247">
        <w:rPr>
          <w:rFonts w:eastAsiaTheme="minorHAnsi"/>
          <w:sz w:val="28"/>
          <w:szCs w:val="28"/>
          <w:lang w:eastAsia="en-US"/>
        </w:rPr>
        <w:t>Мирная</w:t>
      </w:r>
      <w:r w:rsidRPr="00D142A7">
        <w:rPr>
          <w:rFonts w:eastAsiaTheme="minorHAnsi"/>
          <w:sz w:val="28"/>
          <w:szCs w:val="28"/>
          <w:lang w:eastAsia="en-US"/>
        </w:rPr>
        <w:t xml:space="preserve"> – </w:t>
      </w:r>
      <w:r w:rsidR="006F68F2">
        <w:rPr>
          <w:rFonts w:eastAsiaTheme="minorHAnsi"/>
          <w:sz w:val="28"/>
          <w:szCs w:val="28"/>
          <w:lang w:eastAsia="en-US"/>
        </w:rPr>
        <w:t xml:space="preserve">                            </w:t>
      </w:r>
      <w:r w:rsidRPr="00D142A7">
        <w:rPr>
          <w:rFonts w:eastAsiaTheme="minorHAnsi"/>
          <w:sz w:val="28"/>
          <w:szCs w:val="28"/>
          <w:lang w:eastAsia="en-US"/>
        </w:rPr>
        <w:t>ул.</w:t>
      </w:r>
      <w:r w:rsidR="006F68F2">
        <w:rPr>
          <w:rFonts w:eastAsiaTheme="minorHAnsi"/>
          <w:sz w:val="28"/>
          <w:szCs w:val="28"/>
          <w:lang w:eastAsia="en-US"/>
        </w:rPr>
        <w:t xml:space="preserve"> </w:t>
      </w:r>
      <w:r w:rsidR="00027E2D">
        <w:rPr>
          <w:rFonts w:eastAsiaTheme="minorHAnsi"/>
          <w:sz w:val="28"/>
          <w:szCs w:val="28"/>
          <w:lang w:eastAsia="en-US"/>
        </w:rPr>
        <w:t>Горького</w:t>
      </w:r>
      <w:r w:rsidRPr="00D142A7">
        <w:rPr>
          <w:rFonts w:eastAsiaTheme="minorHAnsi"/>
          <w:sz w:val="28"/>
          <w:szCs w:val="28"/>
          <w:lang w:eastAsia="en-US"/>
        </w:rPr>
        <w:t xml:space="preserve"> – ул.</w:t>
      </w:r>
      <w:r w:rsidR="006F68F2">
        <w:rPr>
          <w:rFonts w:eastAsiaTheme="minorHAnsi"/>
          <w:sz w:val="28"/>
          <w:szCs w:val="28"/>
          <w:lang w:eastAsia="en-US"/>
        </w:rPr>
        <w:t xml:space="preserve"> </w:t>
      </w:r>
      <w:r w:rsidR="00CE6247">
        <w:rPr>
          <w:rFonts w:eastAsiaTheme="minorHAnsi"/>
          <w:sz w:val="28"/>
          <w:szCs w:val="28"/>
          <w:lang w:eastAsia="en-US"/>
        </w:rPr>
        <w:t>Кати Зеленко</w:t>
      </w:r>
      <w:r w:rsidRPr="00D142A7">
        <w:rPr>
          <w:rFonts w:eastAsiaTheme="minorHAnsi"/>
          <w:sz w:val="28"/>
          <w:szCs w:val="28"/>
          <w:lang w:eastAsia="en-US"/>
        </w:rPr>
        <w:t>)</w:t>
      </w:r>
      <w:r w:rsidRPr="00724FC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города Курска, отображенным на </w:t>
      </w:r>
      <w:proofErr w:type="spellStart"/>
      <w:r>
        <w:rPr>
          <w:rFonts w:eastAsiaTheme="minorHAnsi"/>
          <w:sz w:val="28"/>
          <w:szCs w:val="28"/>
          <w:lang w:eastAsia="en-US"/>
        </w:rPr>
        <w:t>топоплане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в масштабе 1:1000</w:t>
      </w:r>
      <w:r w:rsidR="006F68F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с описанием границ прилегающих территорий к схеме согласно приложению </w:t>
      </w:r>
      <w:r w:rsidR="00027E2D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:rsidR="00D142A7" w:rsidRPr="0079255A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 </w:t>
      </w:r>
      <w:proofErr w:type="gramStart"/>
      <w:r>
        <w:rPr>
          <w:rFonts w:eastAsiaTheme="minorHAnsi"/>
          <w:sz w:val="28"/>
          <w:szCs w:val="28"/>
          <w:lang w:eastAsia="en-US"/>
        </w:rPr>
        <w:t>Администрации Центрального округа города Курска (</w:t>
      </w:r>
      <w:proofErr w:type="spellStart"/>
      <w:r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</w:t>
      </w:r>
      <w:r w:rsidRPr="0079255A">
        <w:rPr>
          <w:rFonts w:eastAsiaTheme="minorHAnsi"/>
          <w:sz w:val="28"/>
          <w:szCs w:val="28"/>
          <w:lang w:eastAsia="en-US"/>
        </w:rPr>
        <w:t>строений, сооружений, земельных участков, к</w:t>
      </w:r>
      <w:r>
        <w:rPr>
          <w:rFonts w:eastAsiaTheme="minorHAnsi"/>
          <w:sz w:val="28"/>
          <w:szCs w:val="28"/>
          <w:lang w:eastAsia="en-US"/>
        </w:rPr>
        <w:t> </w:t>
      </w:r>
      <w:r w:rsidRPr="0079255A">
        <w:rPr>
          <w:rFonts w:eastAsiaTheme="minorHAnsi"/>
          <w:sz w:val="28"/>
          <w:szCs w:val="28"/>
          <w:lang w:eastAsia="en-US"/>
        </w:rPr>
        <w:t>которым определены в установленном порядке границы прилегающих территорий</w:t>
      </w:r>
      <w:r>
        <w:rPr>
          <w:rFonts w:eastAsiaTheme="minorHAnsi"/>
          <w:sz w:val="28"/>
          <w:szCs w:val="28"/>
          <w:lang w:eastAsia="en-US"/>
        </w:rPr>
        <w:t xml:space="preserve">, о требованиях статьи 15 </w:t>
      </w:r>
      <w:r w:rsidR="004F51E8">
        <w:rPr>
          <w:rFonts w:eastAsiaTheme="minorHAnsi"/>
          <w:sz w:val="28"/>
          <w:szCs w:val="28"/>
          <w:lang w:eastAsia="en-US"/>
        </w:rPr>
        <w:t xml:space="preserve">                           </w:t>
      </w:r>
      <w:r>
        <w:rPr>
          <w:rFonts w:eastAsiaTheme="minorHAnsi"/>
          <w:sz w:val="28"/>
          <w:szCs w:val="28"/>
          <w:lang w:eastAsia="en-US"/>
        </w:rPr>
        <w:t>с учетом положений части 5 статьи 46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 w:rsidRPr="0076447E">
        <w:rPr>
          <w:rFonts w:eastAsiaTheme="minorHAnsi"/>
          <w:sz w:val="28"/>
          <w:szCs w:val="28"/>
          <w:lang w:eastAsia="en-US"/>
        </w:rPr>
        <w:t xml:space="preserve">Правил благоустройства территории городского округа </w:t>
      </w:r>
      <w:r>
        <w:rPr>
          <w:rFonts w:eastAsiaTheme="minorHAnsi"/>
          <w:sz w:val="28"/>
          <w:szCs w:val="28"/>
          <w:lang w:eastAsia="en-US"/>
        </w:rPr>
        <w:t>«</w:t>
      </w:r>
      <w:r w:rsidRPr="0076447E">
        <w:rPr>
          <w:rFonts w:eastAsiaTheme="minorHAnsi"/>
          <w:sz w:val="28"/>
          <w:szCs w:val="28"/>
          <w:lang w:eastAsia="en-US"/>
        </w:rPr>
        <w:t>Город Курск</w:t>
      </w:r>
      <w:r>
        <w:rPr>
          <w:rFonts w:eastAsiaTheme="minorHAnsi"/>
          <w:sz w:val="28"/>
          <w:szCs w:val="28"/>
          <w:lang w:eastAsia="en-US"/>
        </w:rPr>
        <w:t>», утвержденных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</w:t>
      </w:r>
      <w:r w:rsidRPr="0076447E">
        <w:rPr>
          <w:rFonts w:eastAsiaTheme="minorHAnsi"/>
          <w:sz w:val="28"/>
          <w:szCs w:val="28"/>
          <w:lang w:eastAsia="en-US"/>
        </w:rPr>
        <w:t>ешение</w:t>
      </w:r>
      <w:r>
        <w:rPr>
          <w:rFonts w:eastAsiaTheme="minorHAnsi"/>
          <w:sz w:val="28"/>
          <w:szCs w:val="28"/>
          <w:lang w:eastAsia="en-US"/>
        </w:rPr>
        <w:t>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102-6-РС</w:t>
      </w:r>
      <w:r>
        <w:rPr>
          <w:rFonts w:eastAsiaTheme="minorHAnsi"/>
          <w:sz w:val="28"/>
          <w:szCs w:val="28"/>
          <w:lang w:eastAsia="en-US"/>
        </w:rPr>
        <w:t>.</w:t>
      </w:r>
      <w:proofErr w:type="gramEnd"/>
    </w:p>
    <w:p w:rsidR="003B2C73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3B2C73" w:rsidRPr="00F63ED8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F63ED8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F63ED8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газете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Городские известия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:rsidR="006F68F2" w:rsidRDefault="006F68F2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6F68F2" w:rsidRDefault="006F68F2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Управлению </w:t>
      </w:r>
      <w:r w:rsidR="003B2C73">
        <w:rPr>
          <w:rFonts w:eastAsiaTheme="minorHAnsi"/>
          <w:sz w:val="28"/>
          <w:szCs w:val="28"/>
          <w:lang w:eastAsia="en-US"/>
        </w:rPr>
        <w:t xml:space="preserve">делами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Администрации города Курска </w:t>
      </w:r>
      <w:r w:rsidR="006F68F2">
        <w:rPr>
          <w:rFonts w:eastAsiaTheme="minorHAnsi"/>
          <w:sz w:val="28"/>
          <w:szCs w:val="28"/>
          <w:lang w:eastAsia="en-US"/>
        </w:rPr>
        <w:t xml:space="preserve">(Кабан А.Н.) </w:t>
      </w:r>
      <w:r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F63ED8">
        <w:rPr>
          <w:rFonts w:eastAsiaTheme="minorHAnsi"/>
          <w:sz w:val="28"/>
          <w:szCs w:val="28"/>
          <w:lang w:eastAsia="en-US"/>
        </w:rPr>
        <w:t>на</w:t>
      </w:r>
      <w:r w:rsidR="003B2C73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официальном сайте </w:t>
      </w:r>
      <w:r w:rsidR="003B2C73" w:rsidRPr="00F63ED8">
        <w:rPr>
          <w:rFonts w:eastAsiaTheme="minorHAnsi"/>
          <w:sz w:val="28"/>
          <w:szCs w:val="28"/>
          <w:lang w:eastAsia="en-US"/>
        </w:rPr>
        <w:lastRenderedPageBreak/>
        <w:t xml:space="preserve">Администрации города Курска в информационно-телекоммуникационной сети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Интернет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6F68F2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F63ED8">
        <w:rPr>
          <w:rFonts w:eastAsiaTheme="minorHAnsi"/>
          <w:sz w:val="28"/>
          <w:szCs w:val="28"/>
          <w:lang w:eastAsia="en-US"/>
        </w:rPr>
        <w:t>опубликования.</w:t>
      </w:r>
    </w:p>
    <w:p w:rsidR="003B2C73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3B2C73" w:rsidRPr="00F63ED8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BE6F7D" w:rsidRDefault="003B2C73" w:rsidP="00CB31AB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  <w:sectPr w:rsidR="00BE6F7D" w:rsidSect="008E1F3C">
          <w:headerReference w:type="default" r:id="rId11"/>
          <w:pgSz w:w="11907" w:h="16840"/>
          <w:pgMar w:top="680" w:right="567" w:bottom="737" w:left="1985" w:header="284" w:footer="0" w:gutter="0"/>
          <w:cols w:space="720"/>
          <w:titlePg/>
          <w:docGrid w:linePitch="326"/>
        </w:sectPr>
      </w:pPr>
      <w:r w:rsidRPr="00F63ED8">
        <w:rPr>
          <w:rFonts w:eastAsiaTheme="minorHAnsi"/>
          <w:sz w:val="28"/>
          <w:szCs w:val="28"/>
          <w:lang w:eastAsia="en-US"/>
        </w:rPr>
        <w:t>Глава города Курска</w:t>
      </w:r>
      <w:r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</w:t>
      </w:r>
      <w:r w:rsidRPr="00F63ED8">
        <w:rPr>
          <w:rFonts w:eastAsiaTheme="minorHAnsi"/>
          <w:sz w:val="28"/>
          <w:szCs w:val="28"/>
          <w:lang w:eastAsia="en-US"/>
        </w:rPr>
        <w:t>В.Н.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F63ED8">
        <w:rPr>
          <w:rFonts w:eastAsiaTheme="minorHAnsi"/>
          <w:sz w:val="28"/>
          <w:szCs w:val="28"/>
          <w:lang w:eastAsia="en-US"/>
        </w:rPr>
        <w:t>Карамышев</w:t>
      </w:r>
      <w:proofErr w:type="spellEnd"/>
    </w:p>
    <w:p w:rsidR="00BE6F7D" w:rsidRPr="00BE6F7D" w:rsidRDefault="00BE6F7D" w:rsidP="00BE6F7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E6F7D">
        <w:rPr>
          <w:rFonts w:eastAsia="Calibri"/>
          <w:b/>
          <w:sz w:val="28"/>
          <w:szCs w:val="28"/>
          <w:lang w:eastAsia="en-US"/>
        </w:rPr>
        <w:lastRenderedPageBreak/>
        <w:t>ГРАНИЦЫ ПРИЛЕГАЮЩИХ ТЕРРИТОРИЙ КВАРТАЛА 46:29:102318 (Лист 1)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394"/>
        <w:gridCol w:w="4820"/>
        <w:gridCol w:w="3827"/>
      </w:tblGrid>
      <w:tr w:rsidR="00BE6F7D" w:rsidRPr="00BE6F7D" w:rsidTr="006753D0">
        <w:tc>
          <w:tcPr>
            <w:tcW w:w="2093" w:type="dxa"/>
            <w:vAlign w:val="center"/>
          </w:tcPr>
          <w:p w:rsidR="00BE6F7D" w:rsidRPr="00BE6F7D" w:rsidRDefault="00BE6F7D" w:rsidP="00BE6F7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>Условный номер прилегающей территории</w:t>
            </w:r>
          </w:p>
        </w:tc>
        <w:tc>
          <w:tcPr>
            <w:tcW w:w="4394" w:type="dxa"/>
            <w:vAlign w:val="center"/>
          </w:tcPr>
          <w:p w:rsidR="00BE6F7D" w:rsidRPr="00BE6F7D" w:rsidRDefault="00BE6F7D" w:rsidP="00BE6F7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>Адрес местоположения</w:t>
            </w:r>
          </w:p>
        </w:tc>
        <w:tc>
          <w:tcPr>
            <w:tcW w:w="4820" w:type="dxa"/>
            <w:vAlign w:val="center"/>
          </w:tcPr>
          <w:p w:rsidR="00BE6F7D" w:rsidRPr="00BE6F7D" w:rsidRDefault="00BE6F7D" w:rsidP="00BE6F7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>Описание границ прилегающей территории согласно схеме</w:t>
            </w:r>
          </w:p>
        </w:tc>
        <w:tc>
          <w:tcPr>
            <w:tcW w:w="3827" w:type="dxa"/>
            <w:vAlign w:val="center"/>
          </w:tcPr>
          <w:p w:rsidR="00BE6F7D" w:rsidRPr="00BE6F7D" w:rsidRDefault="00BE6F7D" w:rsidP="00BE6F7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>Ориентировочная площадь</w:t>
            </w:r>
          </w:p>
        </w:tc>
      </w:tr>
      <w:tr w:rsidR="00BE6F7D" w:rsidRPr="00BE6F7D" w:rsidTr="006753D0">
        <w:trPr>
          <w:cantSplit/>
        </w:trPr>
        <w:tc>
          <w:tcPr>
            <w:tcW w:w="2093" w:type="dxa"/>
          </w:tcPr>
          <w:p w:rsidR="00BE6F7D" w:rsidRPr="00BE6F7D" w:rsidRDefault="00BE6F7D" w:rsidP="00BE6F7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 xml:space="preserve">1 </w:t>
            </w:r>
          </w:p>
        </w:tc>
        <w:tc>
          <w:tcPr>
            <w:tcW w:w="4394" w:type="dxa"/>
          </w:tcPr>
          <w:p w:rsidR="00BE6F7D" w:rsidRPr="00BE6F7D" w:rsidRDefault="00BE6F7D" w:rsidP="00BE6F7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BE6F7D" w:rsidRPr="00BE6F7D" w:rsidRDefault="00BE6F7D" w:rsidP="00BE6F7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 xml:space="preserve">1-2-3-4-5-6-7, </w:t>
            </w:r>
            <w:proofErr w:type="gramStart"/>
            <w:r w:rsidRPr="00BE6F7D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BE6F7D">
              <w:rPr>
                <w:rFonts w:eastAsia="Calibri"/>
                <w:sz w:val="28"/>
                <w:szCs w:val="28"/>
                <w:lang w:eastAsia="en-US"/>
              </w:rPr>
              <w:t xml:space="preserve"> к  </w:t>
            </w:r>
            <w:r w:rsidRPr="00BE6F7D">
              <w:rPr>
                <w:rFonts w:eastAsia="Calibri"/>
                <w:b/>
                <w:sz w:val="28"/>
                <w:szCs w:val="28"/>
                <w:lang w:eastAsia="en-US"/>
              </w:rPr>
              <w:t>многоквартирному жилому дому</w:t>
            </w:r>
          </w:p>
          <w:p w:rsidR="00BE6F7D" w:rsidRPr="00BE6F7D" w:rsidRDefault="00BE6F7D" w:rsidP="00BE6F7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>ул. Горького, д. 70</w:t>
            </w:r>
          </w:p>
        </w:tc>
        <w:tc>
          <w:tcPr>
            <w:tcW w:w="4820" w:type="dxa"/>
          </w:tcPr>
          <w:p w:rsidR="00BE6F7D" w:rsidRPr="00BE6F7D" w:rsidRDefault="00BE6F7D" w:rsidP="00BE6F7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>- справа тротуар и зеленая зона шириной от стен дома до бордюра проезжей части ул. Горького</w:t>
            </w:r>
          </w:p>
        </w:tc>
        <w:tc>
          <w:tcPr>
            <w:tcW w:w="3827" w:type="dxa"/>
          </w:tcPr>
          <w:p w:rsidR="00BE6F7D" w:rsidRPr="00BE6F7D" w:rsidRDefault="00BE6F7D" w:rsidP="00BE6F7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1366,3</w:t>
            </w:r>
            <w:r w:rsidRPr="00BE6F7D">
              <w:rPr>
                <w:rFonts w:ascii="Arial" w:eastAsia="Calibri" w:hAnsi="Arial" w:cs="Arial"/>
                <w:color w:val="000000"/>
                <w:sz w:val="23"/>
                <w:szCs w:val="23"/>
                <w:shd w:val="clear" w:color="auto" w:fill="FFFFFF"/>
                <w:lang w:eastAsia="en-US"/>
              </w:rPr>
              <w:t xml:space="preserve"> </w:t>
            </w:r>
            <w:r w:rsidRPr="00BE6F7D">
              <w:rPr>
                <w:rFonts w:eastAsia="Calibri"/>
                <w:sz w:val="28"/>
                <w:szCs w:val="28"/>
                <w:lang w:eastAsia="en-US"/>
              </w:rPr>
              <w:t>кв. м</w:t>
            </w:r>
          </w:p>
        </w:tc>
      </w:tr>
      <w:tr w:rsidR="00BE6F7D" w:rsidRPr="00BE6F7D" w:rsidTr="006753D0">
        <w:trPr>
          <w:cantSplit/>
        </w:trPr>
        <w:tc>
          <w:tcPr>
            <w:tcW w:w="2093" w:type="dxa"/>
          </w:tcPr>
          <w:p w:rsidR="00BE6F7D" w:rsidRPr="00BE6F7D" w:rsidRDefault="00BE6F7D" w:rsidP="00BE6F7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 xml:space="preserve">2 </w:t>
            </w:r>
          </w:p>
        </w:tc>
        <w:tc>
          <w:tcPr>
            <w:tcW w:w="4394" w:type="dxa"/>
          </w:tcPr>
          <w:p w:rsidR="00BE6F7D" w:rsidRPr="00BE6F7D" w:rsidRDefault="00BE6F7D" w:rsidP="00BE6F7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BE6F7D" w:rsidRPr="00BE6F7D" w:rsidRDefault="00BE6F7D" w:rsidP="00BE6F7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 xml:space="preserve">5-4-8-9-10-11, </w:t>
            </w:r>
            <w:proofErr w:type="gramStart"/>
            <w:r w:rsidRPr="00BE6F7D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BE6F7D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BE6F7D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46:29:102318:4</w:t>
            </w:r>
            <w:r w:rsidRPr="00BE6F7D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BE6F7D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E6F7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расположены </w:t>
            </w:r>
            <w:r w:rsidRPr="00BE6F7D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хозяйствующие субъекты</w:t>
            </w:r>
          </w:p>
          <w:p w:rsidR="00BE6F7D" w:rsidRPr="00BE6F7D" w:rsidRDefault="00BE6F7D" w:rsidP="00BE6F7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>ул. Кати Зеленко, дом №№ 6А, 6Б, 6В, 6Г</w:t>
            </w:r>
          </w:p>
        </w:tc>
        <w:tc>
          <w:tcPr>
            <w:tcW w:w="4820" w:type="dxa"/>
          </w:tcPr>
          <w:p w:rsidR="00BE6F7D" w:rsidRPr="00BE6F7D" w:rsidRDefault="00BE6F7D" w:rsidP="00BE6F7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>- справа тротуар и зеленая зона шириной от кадастровой границы з/</w:t>
            </w:r>
            <w:proofErr w:type="gramStart"/>
            <w:r w:rsidRPr="00BE6F7D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BE6F7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BE6F7D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BE6F7D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ул. Горького, снизу тротуар и зеленая зона шириной от кадастровой границы з/у до бордюра проезжей части ул. Кати Зеленко</w:t>
            </w:r>
          </w:p>
        </w:tc>
        <w:tc>
          <w:tcPr>
            <w:tcW w:w="3827" w:type="dxa"/>
          </w:tcPr>
          <w:p w:rsidR="00BE6F7D" w:rsidRPr="00BE6F7D" w:rsidRDefault="00BE6F7D" w:rsidP="00BE6F7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4455,7</w:t>
            </w:r>
            <w:r w:rsidRPr="00BE6F7D">
              <w:rPr>
                <w:rFonts w:eastAsia="Calibri"/>
                <w:sz w:val="28"/>
                <w:szCs w:val="28"/>
                <w:lang w:eastAsia="en-US"/>
              </w:rPr>
              <w:t xml:space="preserve"> кв. м</w:t>
            </w:r>
          </w:p>
        </w:tc>
      </w:tr>
      <w:tr w:rsidR="00BE6F7D" w:rsidRPr="00BE6F7D" w:rsidTr="006753D0">
        <w:trPr>
          <w:cantSplit/>
        </w:trPr>
        <w:tc>
          <w:tcPr>
            <w:tcW w:w="2093" w:type="dxa"/>
          </w:tcPr>
          <w:p w:rsidR="00BE6F7D" w:rsidRPr="00BE6F7D" w:rsidRDefault="00BE6F7D" w:rsidP="00BE6F7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 xml:space="preserve">3 </w:t>
            </w:r>
          </w:p>
        </w:tc>
        <w:tc>
          <w:tcPr>
            <w:tcW w:w="4394" w:type="dxa"/>
          </w:tcPr>
          <w:p w:rsidR="00BE6F7D" w:rsidRPr="00BE6F7D" w:rsidRDefault="00BE6F7D" w:rsidP="00BE6F7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BE6F7D" w:rsidRPr="00BE6F7D" w:rsidRDefault="00BE6F7D" w:rsidP="00BE6F7D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 xml:space="preserve">12-13-14-15  примыкающая к земельному участку с кадастровым номером </w:t>
            </w:r>
            <w:r w:rsidRPr="00BE6F7D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46:29:102318:2</w:t>
            </w:r>
            <w:r w:rsidRPr="00BE6F7D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BE6F7D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E6F7D">
              <w:rPr>
                <w:rFonts w:eastAsia="Calibri"/>
                <w:bCs/>
                <w:sz w:val="28"/>
                <w:szCs w:val="28"/>
                <w:lang w:eastAsia="en-US"/>
              </w:rPr>
              <w:t>на котором расположено здание «</w:t>
            </w:r>
            <w:r w:rsidRPr="00BE6F7D">
              <w:rPr>
                <w:rFonts w:eastAsia="Calibri"/>
                <w:b/>
                <w:sz w:val="28"/>
                <w:szCs w:val="28"/>
                <w:lang w:eastAsia="en-US"/>
              </w:rPr>
              <w:t>Курская областная научная библиотека им. Н.Н. Асеева»</w:t>
            </w:r>
          </w:p>
          <w:p w:rsidR="00BE6F7D" w:rsidRPr="00BE6F7D" w:rsidRDefault="00BE6F7D" w:rsidP="00BE6F7D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>ул. Ленина, дом 49</w:t>
            </w:r>
          </w:p>
        </w:tc>
        <w:tc>
          <w:tcPr>
            <w:tcW w:w="4820" w:type="dxa"/>
          </w:tcPr>
          <w:p w:rsidR="00BE6F7D" w:rsidRPr="00BE6F7D" w:rsidRDefault="00BE6F7D" w:rsidP="00BE6F7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>- слева тротуар и зеленая зона шириной от кадастровой границы з/</w:t>
            </w:r>
            <w:proofErr w:type="gramStart"/>
            <w:r w:rsidRPr="00BE6F7D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BE6F7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BE6F7D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BE6F7D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ул. Ленина</w:t>
            </w:r>
          </w:p>
        </w:tc>
        <w:tc>
          <w:tcPr>
            <w:tcW w:w="3827" w:type="dxa"/>
          </w:tcPr>
          <w:p w:rsidR="00BE6F7D" w:rsidRPr="00BE6F7D" w:rsidRDefault="00BE6F7D" w:rsidP="00BE6F7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919,1</w:t>
            </w:r>
            <w:r w:rsidRPr="00BE6F7D">
              <w:rPr>
                <w:rFonts w:eastAsia="Calibri"/>
                <w:sz w:val="28"/>
                <w:szCs w:val="28"/>
                <w:lang w:eastAsia="en-US"/>
              </w:rPr>
              <w:t xml:space="preserve"> кв. м</w:t>
            </w:r>
          </w:p>
        </w:tc>
      </w:tr>
    </w:tbl>
    <w:p w:rsidR="00BE6F7D" w:rsidRDefault="00BE6F7D" w:rsidP="00BE6F7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BE6F7D" w:rsidRPr="00BE6F7D" w:rsidRDefault="00BE6F7D" w:rsidP="00BE6F7D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E6F7D">
        <w:rPr>
          <w:rFonts w:eastAsia="Calibri"/>
          <w:b/>
          <w:sz w:val="28"/>
          <w:szCs w:val="28"/>
          <w:lang w:eastAsia="en-US"/>
        </w:rPr>
        <w:lastRenderedPageBreak/>
        <w:t>ГРАНИЦЫ ПРИЛЕГАЮЩИХ ТЕРРИТОРИЙ КВАРТАЛА 46:29:102318 (Лист 2)</w:t>
      </w:r>
    </w:p>
    <w:p w:rsidR="00BE6F7D" w:rsidRPr="00BE6F7D" w:rsidRDefault="00BE6F7D" w:rsidP="00BE6F7D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394"/>
        <w:gridCol w:w="4820"/>
        <w:gridCol w:w="3827"/>
      </w:tblGrid>
      <w:tr w:rsidR="00BE6F7D" w:rsidRPr="00BE6F7D" w:rsidTr="006753D0">
        <w:tc>
          <w:tcPr>
            <w:tcW w:w="2093" w:type="dxa"/>
            <w:vAlign w:val="center"/>
          </w:tcPr>
          <w:p w:rsidR="00BE6F7D" w:rsidRPr="00BE6F7D" w:rsidRDefault="00BE6F7D" w:rsidP="00BE6F7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>Условный номер прилегающей территории</w:t>
            </w:r>
          </w:p>
        </w:tc>
        <w:tc>
          <w:tcPr>
            <w:tcW w:w="4394" w:type="dxa"/>
            <w:vAlign w:val="center"/>
          </w:tcPr>
          <w:p w:rsidR="00BE6F7D" w:rsidRPr="00BE6F7D" w:rsidRDefault="00BE6F7D" w:rsidP="00BE6F7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>Адрес местоположения</w:t>
            </w:r>
          </w:p>
        </w:tc>
        <w:tc>
          <w:tcPr>
            <w:tcW w:w="4820" w:type="dxa"/>
            <w:vAlign w:val="center"/>
          </w:tcPr>
          <w:p w:rsidR="00BE6F7D" w:rsidRPr="00BE6F7D" w:rsidRDefault="00BE6F7D" w:rsidP="00BE6F7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>Описание границ прилегающей территории согласно схеме</w:t>
            </w:r>
          </w:p>
        </w:tc>
        <w:tc>
          <w:tcPr>
            <w:tcW w:w="3827" w:type="dxa"/>
            <w:vAlign w:val="center"/>
          </w:tcPr>
          <w:p w:rsidR="00BE6F7D" w:rsidRPr="00BE6F7D" w:rsidRDefault="00BE6F7D" w:rsidP="00BE6F7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>Ориентировочная площадь</w:t>
            </w:r>
          </w:p>
        </w:tc>
      </w:tr>
      <w:tr w:rsidR="00BE6F7D" w:rsidRPr="00BE6F7D" w:rsidTr="006753D0">
        <w:trPr>
          <w:cantSplit/>
        </w:trPr>
        <w:tc>
          <w:tcPr>
            <w:tcW w:w="2093" w:type="dxa"/>
          </w:tcPr>
          <w:p w:rsidR="00BE6F7D" w:rsidRPr="00BE6F7D" w:rsidRDefault="00BE6F7D" w:rsidP="00BE6F7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 xml:space="preserve">1 </w:t>
            </w:r>
          </w:p>
        </w:tc>
        <w:tc>
          <w:tcPr>
            <w:tcW w:w="4394" w:type="dxa"/>
          </w:tcPr>
          <w:p w:rsidR="00BE6F7D" w:rsidRPr="00BE6F7D" w:rsidRDefault="00BE6F7D" w:rsidP="00BE6F7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BE6F7D" w:rsidRPr="00BE6F7D" w:rsidRDefault="00BE6F7D" w:rsidP="00BE6F7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 xml:space="preserve">1-2-3-4-5-6-7-8, </w:t>
            </w:r>
            <w:proofErr w:type="gramStart"/>
            <w:r w:rsidRPr="00BE6F7D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BE6F7D">
              <w:rPr>
                <w:rFonts w:eastAsia="Calibri"/>
                <w:sz w:val="28"/>
                <w:szCs w:val="28"/>
                <w:lang w:eastAsia="en-US"/>
              </w:rPr>
              <w:t xml:space="preserve"> к земельному участку  с кадастровым номером 46:29:102318:626, на котором расположен  </w:t>
            </w:r>
            <w:r w:rsidRPr="00BE6F7D">
              <w:rPr>
                <w:rFonts w:eastAsia="Calibri"/>
                <w:b/>
                <w:sz w:val="28"/>
                <w:szCs w:val="28"/>
                <w:lang w:eastAsia="en-US"/>
              </w:rPr>
              <w:t>многоквартирному дому</w:t>
            </w:r>
          </w:p>
          <w:p w:rsidR="00BE6F7D" w:rsidRPr="00BE6F7D" w:rsidRDefault="00BE6F7D" w:rsidP="00BE6F7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>ул. Мирная, д. 11</w:t>
            </w:r>
          </w:p>
        </w:tc>
        <w:tc>
          <w:tcPr>
            <w:tcW w:w="4820" w:type="dxa"/>
          </w:tcPr>
          <w:p w:rsidR="00BE6F7D" w:rsidRPr="00BE6F7D" w:rsidRDefault="00BE6F7D" w:rsidP="00BE6F7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>- сверху тротуар и зеленая зона шириной от кадастровой границы з/</w:t>
            </w:r>
            <w:proofErr w:type="gramStart"/>
            <w:r w:rsidRPr="00BE6F7D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BE6F7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BE6F7D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BE6F7D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ул. Мирная, при повороте на ул. Горького зеленая зона шириной 15м от кадастровой границы з/у, справа тротуар и зеленая зона шириной                     от кадастровой границы з/у до бордюра проезжей части ул. Горького</w:t>
            </w:r>
          </w:p>
        </w:tc>
        <w:tc>
          <w:tcPr>
            <w:tcW w:w="3827" w:type="dxa"/>
          </w:tcPr>
          <w:p w:rsidR="00BE6F7D" w:rsidRPr="00BE6F7D" w:rsidRDefault="00BE6F7D" w:rsidP="00BE6F7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1148,8 </w:t>
            </w:r>
            <w:r w:rsidRPr="00BE6F7D">
              <w:rPr>
                <w:rFonts w:ascii="Arial" w:eastAsia="Calibri" w:hAnsi="Arial" w:cs="Arial"/>
                <w:color w:val="000000"/>
                <w:sz w:val="23"/>
                <w:szCs w:val="23"/>
                <w:shd w:val="clear" w:color="auto" w:fill="FFFFFF"/>
                <w:lang w:eastAsia="en-US"/>
              </w:rPr>
              <w:t xml:space="preserve"> </w:t>
            </w:r>
            <w:r w:rsidRPr="00BE6F7D">
              <w:rPr>
                <w:rFonts w:eastAsia="Calibri"/>
                <w:sz w:val="28"/>
                <w:szCs w:val="28"/>
                <w:lang w:eastAsia="en-US"/>
              </w:rPr>
              <w:t>кв. м</w:t>
            </w:r>
          </w:p>
        </w:tc>
      </w:tr>
      <w:tr w:rsidR="00BE6F7D" w:rsidRPr="00BE6F7D" w:rsidTr="006753D0">
        <w:trPr>
          <w:cantSplit/>
        </w:trPr>
        <w:tc>
          <w:tcPr>
            <w:tcW w:w="2093" w:type="dxa"/>
          </w:tcPr>
          <w:p w:rsidR="00BE6F7D" w:rsidRPr="00BE6F7D" w:rsidRDefault="00BE6F7D" w:rsidP="00BE6F7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 xml:space="preserve">2 </w:t>
            </w:r>
          </w:p>
        </w:tc>
        <w:tc>
          <w:tcPr>
            <w:tcW w:w="4394" w:type="dxa"/>
          </w:tcPr>
          <w:p w:rsidR="00BE6F7D" w:rsidRPr="00BE6F7D" w:rsidRDefault="00BE6F7D" w:rsidP="00BE6F7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BE6F7D" w:rsidRPr="00BE6F7D" w:rsidRDefault="00BE6F7D" w:rsidP="00BE6F7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 xml:space="preserve">1-8-10-9, </w:t>
            </w:r>
            <w:proofErr w:type="gramStart"/>
            <w:r w:rsidRPr="00BE6F7D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BE6F7D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BE6F7D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46:29:102318:9</w:t>
            </w:r>
            <w:r w:rsidRPr="00BE6F7D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BE6F7D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E6F7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расположено </w:t>
            </w:r>
            <w:r w:rsidRPr="00BE6F7D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административное здание</w:t>
            </w:r>
          </w:p>
          <w:p w:rsidR="00BE6F7D" w:rsidRPr="00BE6F7D" w:rsidRDefault="00BE6F7D" w:rsidP="00BE6F7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>ул. Мирная, д. 9</w:t>
            </w:r>
          </w:p>
        </w:tc>
        <w:tc>
          <w:tcPr>
            <w:tcW w:w="4820" w:type="dxa"/>
          </w:tcPr>
          <w:p w:rsidR="00BE6F7D" w:rsidRPr="00BE6F7D" w:rsidRDefault="00BE6F7D" w:rsidP="00BE6F7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>- сверху тротуар и зеленая зона шириной от кадастровой границы з/</w:t>
            </w:r>
            <w:proofErr w:type="gramStart"/>
            <w:r w:rsidRPr="00BE6F7D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BE6F7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BE6F7D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BE6F7D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ул. Мирная</w:t>
            </w:r>
          </w:p>
        </w:tc>
        <w:tc>
          <w:tcPr>
            <w:tcW w:w="3827" w:type="dxa"/>
          </w:tcPr>
          <w:p w:rsidR="00BE6F7D" w:rsidRPr="00BE6F7D" w:rsidRDefault="00BE6F7D" w:rsidP="00BE6F7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113,1</w:t>
            </w:r>
            <w:r w:rsidRPr="00BE6F7D">
              <w:rPr>
                <w:rFonts w:eastAsia="Calibri"/>
                <w:sz w:val="28"/>
                <w:szCs w:val="28"/>
                <w:lang w:eastAsia="en-US"/>
              </w:rPr>
              <w:t xml:space="preserve"> кв. м</w:t>
            </w:r>
          </w:p>
        </w:tc>
      </w:tr>
      <w:tr w:rsidR="00BE6F7D" w:rsidRPr="00BE6F7D" w:rsidTr="006753D0">
        <w:trPr>
          <w:cantSplit/>
        </w:trPr>
        <w:tc>
          <w:tcPr>
            <w:tcW w:w="2093" w:type="dxa"/>
          </w:tcPr>
          <w:p w:rsidR="00BE6F7D" w:rsidRPr="00BE6F7D" w:rsidRDefault="00BE6F7D" w:rsidP="00BE6F7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3 </w:t>
            </w:r>
          </w:p>
        </w:tc>
        <w:tc>
          <w:tcPr>
            <w:tcW w:w="4394" w:type="dxa"/>
          </w:tcPr>
          <w:p w:rsidR="00BE6F7D" w:rsidRPr="00BE6F7D" w:rsidRDefault="00BE6F7D" w:rsidP="00BE6F7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BE6F7D" w:rsidRPr="00BE6F7D" w:rsidRDefault="00BE6F7D" w:rsidP="00BE6F7D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 xml:space="preserve">14-11-12-13,  примыкающая к земельному участку с кадастровым номером </w:t>
            </w:r>
            <w:r w:rsidRPr="00BE6F7D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46:29:102318:1</w:t>
            </w:r>
            <w:r w:rsidRPr="00BE6F7D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BE6F7D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E6F7D">
              <w:rPr>
                <w:rFonts w:eastAsia="Calibri"/>
                <w:bCs/>
                <w:sz w:val="28"/>
                <w:szCs w:val="28"/>
                <w:lang w:eastAsia="en-US"/>
              </w:rPr>
              <w:t>на котором расположено здание МБОУ «</w:t>
            </w:r>
            <w:r w:rsidRPr="00BE6F7D">
              <w:rPr>
                <w:rFonts w:eastAsia="Calibri"/>
                <w:b/>
                <w:sz w:val="28"/>
                <w:szCs w:val="28"/>
                <w:lang w:eastAsia="en-US"/>
              </w:rPr>
              <w:t>Средняя школа №5                        им. И.П. Волка»</w:t>
            </w:r>
          </w:p>
          <w:p w:rsidR="00BE6F7D" w:rsidRPr="00BE6F7D" w:rsidRDefault="00BE6F7D" w:rsidP="00BE6F7D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 xml:space="preserve">ул. </w:t>
            </w:r>
            <w:proofErr w:type="gramStart"/>
            <w:r w:rsidRPr="00BE6F7D">
              <w:rPr>
                <w:rFonts w:eastAsia="Calibri"/>
                <w:sz w:val="28"/>
                <w:szCs w:val="28"/>
                <w:lang w:eastAsia="en-US"/>
              </w:rPr>
              <w:t>Мирная</w:t>
            </w:r>
            <w:proofErr w:type="gramEnd"/>
            <w:r w:rsidRPr="00BE6F7D">
              <w:rPr>
                <w:rFonts w:eastAsia="Calibri"/>
                <w:sz w:val="28"/>
                <w:szCs w:val="28"/>
                <w:lang w:eastAsia="en-US"/>
              </w:rPr>
              <w:t>, дом 5</w:t>
            </w:r>
          </w:p>
        </w:tc>
        <w:tc>
          <w:tcPr>
            <w:tcW w:w="4820" w:type="dxa"/>
          </w:tcPr>
          <w:p w:rsidR="00BE6F7D" w:rsidRPr="00BE6F7D" w:rsidRDefault="00BE6F7D" w:rsidP="00BE6F7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>- сверху тротуар и зеленая зона шириной от кадастровой границы з/</w:t>
            </w:r>
            <w:proofErr w:type="gramStart"/>
            <w:r w:rsidRPr="00BE6F7D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BE6F7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BE6F7D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BE6F7D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ул. Мирная</w:t>
            </w:r>
          </w:p>
        </w:tc>
        <w:tc>
          <w:tcPr>
            <w:tcW w:w="3827" w:type="dxa"/>
          </w:tcPr>
          <w:p w:rsidR="00BE6F7D" w:rsidRPr="00BE6F7D" w:rsidRDefault="00BE6F7D" w:rsidP="00BE6F7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531,7</w:t>
            </w:r>
            <w:r w:rsidRPr="00BE6F7D">
              <w:rPr>
                <w:rFonts w:eastAsia="Calibri"/>
                <w:sz w:val="28"/>
                <w:szCs w:val="28"/>
                <w:lang w:eastAsia="en-US"/>
              </w:rPr>
              <w:t xml:space="preserve"> кв. м</w:t>
            </w:r>
          </w:p>
        </w:tc>
      </w:tr>
      <w:tr w:rsidR="00BE6F7D" w:rsidRPr="00BE6F7D" w:rsidTr="006753D0">
        <w:trPr>
          <w:cantSplit/>
        </w:trPr>
        <w:tc>
          <w:tcPr>
            <w:tcW w:w="2093" w:type="dxa"/>
          </w:tcPr>
          <w:p w:rsidR="00BE6F7D" w:rsidRPr="00BE6F7D" w:rsidRDefault="00BE6F7D" w:rsidP="00BE6F7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394" w:type="dxa"/>
          </w:tcPr>
          <w:p w:rsidR="00BE6F7D" w:rsidRPr="00BE6F7D" w:rsidRDefault="00BE6F7D" w:rsidP="00BE6F7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BE6F7D" w:rsidRPr="00BE6F7D" w:rsidRDefault="00BE6F7D" w:rsidP="00BE6F7D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 xml:space="preserve">15-16-17-18,  </w:t>
            </w:r>
            <w:proofErr w:type="gramStart"/>
            <w:r w:rsidRPr="00BE6F7D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BE6F7D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BE6F7D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46:29:102318:19</w:t>
            </w:r>
            <w:r w:rsidRPr="00BE6F7D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BE6F7D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E6F7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расположено </w:t>
            </w:r>
            <w:r w:rsidRPr="00BE6F7D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здание  «Государственный архив Курской области»</w:t>
            </w:r>
          </w:p>
          <w:p w:rsidR="00BE6F7D" w:rsidRPr="00BE6F7D" w:rsidRDefault="00BE6F7D" w:rsidP="00BE6F7D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>ул. Ленина, дом 57</w:t>
            </w:r>
          </w:p>
        </w:tc>
        <w:tc>
          <w:tcPr>
            <w:tcW w:w="4820" w:type="dxa"/>
          </w:tcPr>
          <w:p w:rsidR="00BE6F7D" w:rsidRPr="00BE6F7D" w:rsidRDefault="00BE6F7D" w:rsidP="00BE6F7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>- слева тротуар и зеленая зона шириной от кадастровой границы з/</w:t>
            </w:r>
            <w:proofErr w:type="gramStart"/>
            <w:r w:rsidRPr="00BE6F7D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BE6F7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BE6F7D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BE6F7D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ул. Ленина</w:t>
            </w:r>
          </w:p>
        </w:tc>
        <w:tc>
          <w:tcPr>
            <w:tcW w:w="3827" w:type="dxa"/>
          </w:tcPr>
          <w:p w:rsidR="00BE6F7D" w:rsidRPr="00BE6F7D" w:rsidRDefault="00BE6F7D" w:rsidP="00BE6F7D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BE6F7D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274,7 </w:t>
            </w:r>
            <w:proofErr w:type="spellStart"/>
            <w:r w:rsidRPr="00BE6F7D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BE6F7D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  <w:tr w:rsidR="00BE6F7D" w:rsidRPr="00BE6F7D" w:rsidTr="006753D0">
        <w:trPr>
          <w:cantSplit/>
        </w:trPr>
        <w:tc>
          <w:tcPr>
            <w:tcW w:w="2093" w:type="dxa"/>
          </w:tcPr>
          <w:p w:rsidR="00BE6F7D" w:rsidRPr="00BE6F7D" w:rsidRDefault="00BE6F7D" w:rsidP="00BE6F7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394" w:type="dxa"/>
          </w:tcPr>
          <w:p w:rsidR="00BE6F7D" w:rsidRPr="00BE6F7D" w:rsidRDefault="00BE6F7D" w:rsidP="00BE6F7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BE6F7D" w:rsidRPr="00BE6F7D" w:rsidRDefault="00BE6F7D" w:rsidP="00BE6F7D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 xml:space="preserve">18-17-19-20,  примыкающая к земельному участку с кадастровым номером </w:t>
            </w:r>
            <w:r w:rsidRPr="00BE6F7D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46:29:102318:10</w:t>
            </w:r>
            <w:r w:rsidRPr="00BE6F7D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BE6F7D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BE6F7D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расположено </w:t>
            </w:r>
            <w:r w:rsidRPr="00BE6F7D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здание «Курская епархия Русской Православной Церкви»</w:t>
            </w:r>
          </w:p>
          <w:p w:rsidR="00BE6F7D" w:rsidRPr="00BE6F7D" w:rsidRDefault="00BE6F7D" w:rsidP="00BE6F7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>ул. Ленина, дом 55</w:t>
            </w:r>
          </w:p>
        </w:tc>
        <w:tc>
          <w:tcPr>
            <w:tcW w:w="4820" w:type="dxa"/>
          </w:tcPr>
          <w:p w:rsidR="00BE6F7D" w:rsidRPr="00BE6F7D" w:rsidRDefault="00BE6F7D" w:rsidP="00BE6F7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E6F7D">
              <w:rPr>
                <w:rFonts w:eastAsia="Calibri"/>
                <w:sz w:val="28"/>
                <w:szCs w:val="28"/>
                <w:lang w:eastAsia="en-US"/>
              </w:rPr>
              <w:t>- слева тротуар и зеленая зона шириной от кадастровой границы з/</w:t>
            </w:r>
            <w:proofErr w:type="gramStart"/>
            <w:r w:rsidRPr="00BE6F7D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BE6F7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BE6F7D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BE6F7D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ул. Ленина</w:t>
            </w:r>
          </w:p>
        </w:tc>
        <w:tc>
          <w:tcPr>
            <w:tcW w:w="3827" w:type="dxa"/>
          </w:tcPr>
          <w:p w:rsidR="00BE6F7D" w:rsidRPr="00BE6F7D" w:rsidRDefault="00BE6F7D" w:rsidP="00BE6F7D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BE6F7D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166,9 </w:t>
            </w:r>
            <w:proofErr w:type="spellStart"/>
            <w:r w:rsidRPr="00BE6F7D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BE6F7D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</w:tbl>
    <w:p w:rsidR="00BE6F7D" w:rsidRPr="00BE6F7D" w:rsidRDefault="00BE6F7D" w:rsidP="00BE6F7D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A200A9" w:rsidRDefault="00A200A9" w:rsidP="00CB31AB">
      <w:pPr>
        <w:autoSpaceDE w:val="0"/>
        <w:autoSpaceDN w:val="0"/>
        <w:adjustRightInd w:val="0"/>
      </w:pPr>
    </w:p>
    <w:sectPr w:rsidR="00A200A9" w:rsidSect="006B6BB7">
      <w:headerReference w:type="default" r:id="rId12"/>
      <w:pgSz w:w="16838" w:h="11906" w:orient="landscape"/>
      <w:pgMar w:top="720" w:right="720" w:bottom="426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590" w:rsidRDefault="00E73590" w:rsidP="008E1F3C">
      <w:r>
        <w:separator/>
      </w:r>
    </w:p>
  </w:endnote>
  <w:endnote w:type="continuationSeparator" w:id="0">
    <w:p w:rsidR="00E73590" w:rsidRDefault="00E73590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590" w:rsidRDefault="00E73590" w:rsidP="008E1F3C">
      <w:r>
        <w:separator/>
      </w:r>
    </w:p>
  </w:footnote>
  <w:footnote w:type="continuationSeparator" w:id="0">
    <w:p w:rsidR="00E73590" w:rsidRDefault="00E73590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9177321"/>
      <w:docPartObj>
        <w:docPartGallery w:val="Page Numbers (Top of Page)"/>
        <w:docPartUnique/>
      </w:docPartObj>
    </w:sdtPr>
    <w:sdtEndPr/>
    <w:sdtContent>
      <w:p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F7D">
          <w:rPr>
            <w:noProof/>
          </w:rPr>
          <w:t>2</w:t>
        </w:r>
        <w:r>
          <w:fldChar w:fldCharType="end"/>
        </w:r>
      </w:p>
    </w:sdtContent>
  </w:sdt>
  <w:p w:rsidR="008E1F3C" w:rsidRDefault="008E1F3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DB3" w:rsidRPr="009E0DB3" w:rsidRDefault="00E73590" w:rsidP="009E0DB3">
    <w:pPr>
      <w:pStyle w:val="a8"/>
      <w:jc w:val="center"/>
      <w:rPr>
        <w:sz w:val="28"/>
        <w:szCs w:val="28"/>
      </w:rPr>
    </w:pPr>
    <w:r w:rsidRPr="009E0DB3">
      <w:rPr>
        <w:sz w:val="28"/>
        <w:szCs w:val="28"/>
      </w:rPr>
      <w:fldChar w:fldCharType="begin"/>
    </w:r>
    <w:r w:rsidRPr="009E0DB3">
      <w:rPr>
        <w:sz w:val="28"/>
        <w:szCs w:val="28"/>
      </w:rPr>
      <w:instrText>PAGE   \* MERGEFORMAT</w:instrText>
    </w:r>
    <w:r w:rsidRPr="009E0DB3">
      <w:rPr>
        <w:sz w:val="28"/>
        <w:szCs w:val="28"/>
      </w:rPr>
      <w:fldChar w:fldCharType="separate"/>
    </w:r>
    <w:r w:rsidR="00BE6F7D">
      <w:rPr>
        <w:noProof/>
        <w:sz w:val="28"/>
        <w:szCs w:val="28"/>
      </w:rPr>
      <w:t>3</w:t>
    </w:r>
    <w:r w:rsidRPr="009E0DB3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C73"/>
    <w:rsid w:val="00011E20"/>
    <w:rsid w:val="00027E2D"/>
    <w:rsid w:val="00175BAC"/>
    <w:rsid w:val="00281825"/>
    <w:rsid w:val="002C53D2"/>
    <w:rsid w:val="002F69CF"/>
    <w:rsid w:val="002F6C9C"/>
    <w:rsid w:val="0031737C"/>
    <w:rsid w:val="00391595"/>
    <w:rsid w:val="003B2C73"/>
    <w:rsid w:val="003C5556"/>
    <w:rsid w:val="004D462C"/>
    <w:rsid w:val="004F51E8"/>
    <w:rsid w:val="00552C5F"/>
    <w:rsid w:val="00582351"/>
    <w:rsid w:val="005D4767"/>
    <w:rsid w:val="00601DD1"/>
    <w:rsid w:val="00620ABE"/>
    <w:rsid w:val="00621544"/>
    <w:rsid w:val="0066775C"/>
    <w:rsid w:val="006F68F2"/>
    <w:rsid w:val="007404C3"/>
    <w:rsid w:val="0076447E"/>
    <w:rsid w:val="0079255A"/>
    <w:rsid w:val="007B29CF"/>
    <w:rsid w:val="008171F8"/>
    <w:rsid w:val="00826A1F"/>
    <w:rsid w:val="00893B48"/>
    <w:rsid w:val="008E1F3C"/>
    <w:rsid w:val="00904726"/>
    <w:rsid w:val="00942517"/>
    <w:rsid w:val="009B76F2"/>
    <w:rsid w:val="009E4B4D"/>
    <w:rsid w:val="00A16B83"/>
    <w:rsid w:val="00A200A9"/>
    <w:rsid w:val="00A32AF7"/>
    <w:rsid w:val="00A90287"/>
    <w:rsid w:val="00AC3852"/>
    <w:rsid w:val="00AC4675"/>
    <w:rsid w:val="00B72537"/>
    <w:rsid w:val="00BA188F"/>
    <w:rsid w:val="00BD6831"/>
    <w:rsid w:val="00BE6F7D"/>
    <w:rsid w:val="00C4735F"/>
    <w:rsid w:val="00C50E6E"/>
    <w:rsid w:val="00CB31AB"/>
    <w:rsid w:val="00CB6B1B"/>
    <w:rsid w:val="00CE6247"/>
    <w:rsid w:val="00D142A7"/>
    <w:rsid w:val="00D44522"/>
    <w:rsid w:val="00E6114C"/>
    <w:rsid w:val="00E73590"/>
    <w:rsid w:val="00EB2C22"/>
    <w:rsid w:val="00ED1D81"/>
    <w:rsid w:val="00F1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2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7394FD9845E794F98F94AB34410F140670FCF544CFDA30D92169653976CD6A050BB4715F595297985B0ACBE26655044KCK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7394FD9845E794F98F954BE527CAB4C6307915B4CFCA05FCB49CD0EC065DCF705F44649B0C53A7881B0AEBF3AK6K7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871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adm19</cp:lastModifiedBy>
  <cp:revision>4</cp:revision>
  <cp:lastPrinted>2020-05-27T11:13:00Z</cp:lastPrinted>
  <dcterms:created xsi:type="dcterms:W3CDTF">2020-06-04T13:25:00Z</dcterms:created>
  <dcterms:modified xsi:type="dcterms:W3CDTF">2020-06-04T13:33:00Z</dcterms:modified>
</cp:coreProperties>
</file>